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41BC7C" w14:textId="77777777" w:rsidR="00C64B1B" w:rsidRDefault="00C64B1B" w:rsidP="00C64B1B">
      <w:pPr>
        <w:jc w:val="center"/>
      </w:pPr>
    </w:p>
    <w:tbl>
      <w:tblPr>
        <w:tblW w:w="15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1843"/>
        <w:gridCol w:w="4678"/>
        <w:gridCol w:w="5812"/>
        <w:gridCol w:w="1359"/>
      </w:tblGrid>
      <w:tr w:rsidR="00A06425" w:rsidRPr="00A06425" w14:paraId="5E488B50" w14:textId="77777777" w:rsidTr="00A06425">
        <w:tc>
          <w:tcPr>
            <w:tcW w:w="15388" w:type="dxa"/>
            <w:gridSpan w:val="6"/>
            <w:vAlign w:val="center"/>
          </w:tcPr>
          <w:p w14:paraId="1EE8A682" w14:textId="323EAB96" w:rsidR="00A06425" w:rsidRPr="00A06425" w:rsidRDefault="00A06425" w:rsidP="00B871B6">
            <w:pPr>
              <w:spacing w:before="120" w:after="12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Nazwa dokumentu:</w:t>
            </w:r>
            <w:r w:rsidR="009F17E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="008F3D89" w:rsidRPr="008F3D89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DELICT - System Obsługi Spraw Dyscyplinarnych Adwokatury</w:t>
            </w:r>
            <w:r w:rsidR="009F17E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="009F17E3" w:rsidRPr="009F17E3">
              <w:rPr>
                <w:rFonts w:asciiTheme="minorHAnsi" w:hAnsiTheme="minorHAnsi" w:cstheme="minorHAnsi"/>
                <w:b/>
                <w:sz w:val="22"/>
                <w:szCs w:val="22"/>
              </w:rPr>
              <w:t>[</w:t>
            </w:r>
            <w:r w:rsidR="00195AC1">
              <w:rPr>
                <w:rFonts w:asciiTheme="minorHAnsi" w:hAnsiTheme="minorHAnsi" w:cstheme="minorHAnsi"/>
                <w:b/>
                <w:sz w:val="22"/>
                <w:szCs w:val="22"/>
              </w:rPr>
              <w:t>OPIS ZAŁOŻEŃ PROJEKTU INFORMATYCZNEGO</w:t>
            </w:r>
            <w:r w:rsidR="009F17E3" w:rsidRPr="009F17E3">
              <w:rPr>
                <w:rFonts w:asciiTheme="minorHAnsi" w:hAnsiTheme="minorHAnsi" w:cstheme="minorHAnsi"/>
                <w:b/>
                <w:sz w:val="22"/>
                <w:szCs w:val="22"/>
              </w:rPr>
              <w:t>]</w:t>
            </w:r>
          </w:p>
        </w:tc>
      </w:tr>
      <w:tr w:rsidR="00A06425" w:rsidRPr="00A06425" w14:paraId="529AFC74" w14:textId="77777777" w:rsidTr="00A06425">
        <w:tc>
          <w:tcPr>
            <w:tcW w:w="562" w:type="dxa"/>
            <w:vAlign w:val="center"/>
          </w:tcPr>
          <w:p w14:paraId="20155DD9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p.</w:t>
            </w:r>
          </w:p>
        </w:tc>
        <w:tc>
          <w:tcPr>
            <w:tcW w:w="1134" w:type="dxa"/>
            <w:vAlign w:val="center"/>
          </w:tcPr>
          <w:p w14:paraId="6EBE02E1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843" w:type="dxa"/>
            <w:vAlign w:val="center"/>
          </w:tcPr>
          <w:p w14:paraId="0A8162A9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4678" w:type="dxa"/>
            <w:vAlign w:val="center"/>
          </w:tcPr>
          <w:p w14:paraId="20B296AF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5812" w:type="dxa"/>
            <w:vAlign w:val="center"/>
          </w:tcPr>
          <w:p w14:paraId="7E4B6E45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1359" w:type="dxa"/>
            <w:vAlign w:val="center"/>
          </w:tcPr>
          <w:p w14:paraId="2ED23DD6" w14:textId="77777777" w:rsidR="00A06425" w:rsidRPr="00A06425" w:rsidRDefault="00A06425" w:rsidP="00A0642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BB5A8F" w:rsidRPr="00A06425" w14:paraId="39CB5777" w14:textId="77777777" w:rsidTr="00A06425">
        <w:tc>
          <w:tcPr>
            <w:tcW w:w="562" w:type="dxa"/>
          </w:tcPr>
          <w:p w14:paraId="1ED3D372" w14:textId="77777777" w:rsidR="00BB5A8F" w:rsidRPr="00A06425" w:rsidRDefault="00BB5A8F" w:rsidP="00BB5A8F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14:paraId="3F638612" w14:textId="037CD7A4" w:rsidR="00BB5A8F" w:rsidRPr="00A06425" w:rsidRDefault="00BB5A8F" w:rsidP="00BB5A8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MFiPR</w:t>
            </w:r>
            <w:proofErr w:type="spellEnd"/>
          </w:p>
        </w:tc>
        <w:tc>
          <w:tcPr>
            <w:tcW w:w="1843" w:type="dxa"/>
          </w:tcPr>
          <w:p w14:paraId="6769660F" w14:textId="77777777" w:rsidR="00BB5A8F" w:rsidRPr="00622275" w:rsidRDefault="00BB5A8F" w:rsidP="00BB5A8F">
            <w:pPr>
              <w:tabs>
                <w:tab w:val="left" w:pos="1278"/>
              </w:tabs>
              <w:rPr>
                <w:rFonts w:asciiTheme="minorHAnsi" w:eastAsia="CIDFont+F1" w:hAnsiTheme="minorHAnsi" w:cstheme="minorHAnsi"/>
                <w:sz w:val="21"/>
                <w:szCs w:val="21"/>
                <w:lang w:eastAsia="en-US"/>
              </w:rPr>
            </w:pPr>
            <w:r>
              <w:rPr>
                <w:rFonts w:asciiTheme="minorHAnsi" w:eastAsia="CIDFont+F1" w:hAnsiTheme="minorHAnsi" w:cstheme="minorHAnsi"/>
                <w:sz w:val="21"/>
                <w:szCs w:val="21"/>
              </w:rPr>
              <w:t xml:space="preserve">2.1 </w:t>
            </w:r>
            <w:r w:rsidRPr="00622275">
              <w:rPr>
                <w:rFonts w:asciiTheme="minorHAnsi" w:eastAsia="CIDFont+F1" w:hAnsiTheme="minorHAnsi" w:cstheme="minorHAnsi"/>
                <w:sz w:val="21"/>
                <w:szCs w:val="21"/>
                <w:lang w:eastAsia="en-US"/>
              </w:rPr>
              <w:t xml:space="preserve">Cele i korzyści wynikające z realizacji </w:t>
            </w:r>
            <w:r w:rsidRPr="00622275">
              <w:rPr>
                <w:rFonts w:asciiTheme="minorHAnsi" w:eastAsia="CIDFont+F1" w:hAnsiTheme="minorHAnsi" w:cstheme="minorHAnsi"/>
                <w:sz w:val="21"/>
                <w:szCs w:val="21"/>
              </w:rPr>
              <w:t>przedsięwzięcia</w:t>
            </w:r>
          </w:p>
          <w:p w14:paraId="681B2938" w14:textId="77777777" w:rsidR="00BB5A8F" w:rsidRPr="00A06425" w:rsidRDefault="00BB5A8F" w:rsidP="00BB5A8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</w:tcPr>
          <w:p w14:paraId="75092A86" w14:textId="517D4DD7" w:rsidR="00BB5A8F" w:rsidRPr="00A06425" w:rsidRDefault="00BB5A8F" w:rsidP="00BB5A8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 przypadku wskaźników własnych tj. specyficznych dla projektu podano niewiele informacji.</w:t>
            </w:r>
          </w:p>
        </w:tc>
        <w:tc>
          <w:tcPr>
            <w:tcW w:w="5812" w:type="dxa"/>
          </w:tcPr>
          <w:p w14:paraId="7BB14712" w14:textId="4F2000FA" w:rsidR="00BB5A8F" w:rsidRPr="00A06425" w:rsidRDefault="00BB5A8F" w:rsidP="00BB5A8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Proszę o dodanie definicji i metodyki szacowania wskaźników docelowych.</w:t>
            </w:r>
          </w:p>
        </w:tc>
        <w:tc>
          <w:tcPr>
            <w:tcW w:w="1359" w:type="dxa"/>
          </w:tcPr>
          <w:p w14:paraId="5B00690F" w14:textId="44BFA04A" w:rsidR="00BB5A8F" w:rsidRPr="00AF2DE3" w:rsidRDefault="00574C01" w:rsidP="00BB5A8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F2DE3">
              <w:rPr>
                <w:rFonts w:asciiTheme="minorHAnsi" w:hAnsiTheme="minorHAnsi" w:cstheme="minorHAnsi"/>
                <w:sz w:val="22"/>
                <w:szCs w:val="22"/>
              </w:rPr>
              <w:t>Uzupełniono punkty 2.1</w:t>
            </w:r>
            <w:r w:rsidR="00425586" w:rsidRPr="00AF2DE3">
              <w:rPr>
                <w:rFonts w:asciiTheme="minorHAnsi" w:hAnsiTheme="minorHAnsi" w:cstheme="minorHAnsi"/>
                <w:sz w:val="22"/>
                <w:szCs w:val="22"/>
              </w:rPr>
              <w:t xml:space="preserve"> w zakresie dwóch wskaźników własnych: </w:t>
            </w:r>
            <w:r w:rsidR="000F6EFD" w:rsidRPr="00AF2DE3">
              <w:rPr>
                <w:rFonts w:asciiTheme="minorHAnsi" w:hAnsiTheme="minorHAnsi" w:cstheme="minorHAnsi"/>
                <w:sz w:val="22"/>
                <w:szCs w:val="22"/>
              </w:rPr>
              <w:t>Liczba uruchomionych modułów w systemie DELICT</w:t>
            </w:r>
            <w:r w:rsidR="000F6EFD" w:rsidRPr="00AF2DE3">
              <w:rPr>
                <w:rFonts w:asciiTheme="minorHAnsi" w:hAnsiTheme="minorHAnsi" w:cstheme="minorHAnsi"/>
                <w:sz w:val="22"/>
                <w:szCs w:val="22"/>
              </w:rPr>
              <w:t xml:space="preserve"> oraz </w:t>
            </w:r>
            <w:r w:rsidR="00E65EE6" w:rsidRPr="00AF2DE3">
              <w:rPr>
                <w:rFonts w:asciiTheme="minorHAnsi" w:hAnsiTheme="minorHAnsi" w:cstheme="minorHAnsi"/>
                <w:sz w:val="22"/>
                <w:szCs w:val="22"/>
              </w:rPr>
              <w:t>Liczba grup docelowych otrzymujących wsparcie w ramach systemu DELICT</w:t>
            </w:r>
            <w:r w:rsidRPr="00AF2DE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BB5A8F" w:rsidRPr="00A06425" w14:paraId="536815A3" w14:textId="77777777" w:rsidTr="00A06425">
        <w:tc>
          <w:tcPr>
            <w:tcW w:w="562" w:type="dxa"/>
          </w:tcPr>
          <w:p w14:paraId="48E7431A" w14:textId="77777777" w:rsidR="00BB5A8F" w:rsidRPr="00A06425" w:rsidRDefault="00BB5A8F" w:rsidP="00BB5A8F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14:paraId="6B06123C" w14:textId="5B58F913" w:rsidR="00BB5A8F" w:rsidRPr="00A06425" w:rsidRDefault="00BB5A8F" w:rsidP="00BB5A8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MFiPR</w:t>
            </w:r>
            <w:proofErr w:type="spellEnd"/>
          </w:p>
        </w:tc>
        <w:tc>
          <w:tcPr>
            <w:tcW w:w="1843" w:type="dxa"/>
          </w:tcPr>
          <w:p w14:paraId="7F582B1C" w14:textId="77777777" w:rsidR="00BB5A8F" w:rsidRPr="00622275" w:rsidRDefault="00BB5A8F" w:rsidP="00BB5A8F">
            <w:pPr>
              <w:tabs>
                <w:tab w:val="left" w:pos="1278"/>
              </w:tabs>
              <w:rPr>
                <w:rFonts w:asciiTheme="minorHAnsi" w:eastAsia="CIDFont+F1" w:hAnsiTheme="minorHAnsi" w:cstheme="minorHAnsi"/>
                <w:sz w:val="21"/>
                <w:szCs w:val="21"/>
                <w:lang w:eastAsia="en-US"/>
              </w:rPr>
            </w:pPr>
            <w:r>
              <w:rPr>
                <w:rFonts w:asciiTheme="minorHAnsi" w:eastAsia="CIDFont+F1" w:hAnsiTheme="minorHAnsi" w:cstheme="minorHAnsi"/>
                <w:sz w:val="21"/>
                <w:szCs w:val="21"/>
              </w:rPr>
              <w:t xml:space="preserve">2.1 </w:t>
            </w:r>
            <w:r w:rsidRPr="00622275">
              <w:rPr>
                <w:rFonts w:asciiTheme="minorHAnsi" w:eastAsia="CIDFont+F1" w:hAnsiTheme="minorHAnsi" w:cstheme="minorHAnsi"/>
                <w:sz w:val="21"/>
                <w:szCs w:val="21"/>
                <w:lang w:eastAsia="en-US"/>
              </w:rPr>
              <w:t xml:space="preserve">Cele i korzyści wynikające z realizacji </w:t>
            </w:r>
            <w:r w:rsidRPr="00622275">
              <w:rPr>
                <w:rFonts w:asciiTheme="minorHAnsi" w:eastAsia="CIDFont+F1" w:hAnsiTheme="minorHAnsi" w:cstheme="minorHAnsi"/>
                <w:sz w:val="21"/>
                <w:szCs w:val="21"/>
              </w:rPr>
              <w:t>przedsięwzięcia</w:t>
            </w:r>
          </w:p>
          <w:p w14:paraId="62F6872C" w14:textId="77777777" w:rsidR="00BB5A8F" w:rsidRPr="00A06425" w:rsidRDefault="00BB5A8F" w:rsidP="00BB5A8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</w:tcPr>
          <w:p w14:paraId="091D5B10" w14:textId="69279BE1" w:rsidR="00BB5A8F" w:rsidRPr="00BB5A8F" w:rsidRDefault="00BB5A8F" w:rsidP="00BB5A8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W </w:t>
            </w:r>
            <w:proofErr w:type="gramStart"/>
            <w:r>
              <w:rPr>
                <w:rFonts w:asciiTheme="minorHAnsi" w:hAnsiTheme="minorHAnsi" w:cstheme="minorHAnsi"/>
                <w:sz w:val="22"/>
                <w:szCs w:val="22"/>
              </w:rPr>
              <w:t>przypadku  KPI</w:t>
            </w:r>
            <w:proofErr w:type="gram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2 tj. </w:t>
            </w:r>
            <w:r w:rsidRPr="00BB5A8F">
              <w:rPr>
                <w:rFonts w:asciiTheme="minorHAnsi" w:hAnsiTheme="minorHAnsi" w:cstheme="minorHAnsi"/>
                <w:sz w:val="22"/>
                <w:szCs w:val="22"/>
              </w:rPr>
              <w:t>Liczba podmiotów wspartych w zakresie rozwoju usług, produktów i</w:t>
            </w:r>
          </w:p>
          <w:p w14:paraId="2928B4A2" w14:textId="40A9A54E" w:rsidR="00BB5A8F" w:rsidRPr="00BB5A8F" w:rsidRDefault="00BB5A8F" w:rsidP="00BB5A8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B5A8F">
              <w:rPr>
                <w:rFonts w:asciiTheme="minorHAnsi" w:hAnsiTheme="minorHAnsi" w:cstheme="minorHAnsi"/>
                <w:sz w:val="22"/>
                <w:szCs w:val="22"/>
              </w:rPr>
              <w:t>procesów cyfrowych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istnieje konieczność weryfikacji. Wnioskodawca jest wykazany w ramach wskaźnika I</w:t>
            </w:r>
            <w:r w:rsidRPr="00BB5A8F">
              <w:rPr>
                <w:rFonts w:asciiTheme="minorHAnsi" w:hAnsiTheme="minorHAnsi" w:cstheme="minorHAnsi"/>
                <w:sz w:val="22"/>
                <w:szCs w:val="22"/>
              </w:rPr>
              <w:t>nstytucje publiczne otrzymujące wsparcie na opracowywanie usług,</w:t>
            </w:r>
          </w:p>
          <w:p w14:paraId="7E9B1DE8" w14:textId="02B01486" w:rsidR="00BB5A8F" w:rsidRDefault="00BB5A8F" w:rsidP="00BB5A8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B5A8F">
              <w:rPr>
                <w:rFonts w:asciiTheme="minorHAnsi" w:hAnsiTheme="minorHAnsi" w:cstheme="minorHAnsi"/>
                <w:sz w:val="22"/>
                <w:szCs w:val="22"/>
              </w:rPr>
              <w:t>produktów i procesów cyfrowych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 Nie ma innego podmiotu będącego partnerem, stąd też KPI2 można nie monitorować.</w:t>
            </w:r>
          </w:p>
          <w:p w14:paraId="26AC9B19" w14:textId="1FD737C2" w:rsidR="00BB5A8F" w:rsidRPr="00BB5A8F" w:rsidRDefault="00BB5A8F" w:rsidP="00BB5A8F">
            <w:pPr>
              <w:tabs>
                <w:tab w:val="left" w:pos="350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ab/>
            </w:r>
          </w:p>
        </w:tc>
        <w:tc>
          <w:tcPr>
            <w:tcW w:w="5812" w:type="dxa"/>
          </w:tcPr>
          <w:p w14:paraId="46C6C814" w14:textId="76136337" w:rsidR="00BB5A8F" w:rsidRPr="00A06425" w:rsidRDefault="00BB5A8F" w:rsidP="00BB5A8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Proszę o weryfikację i poprawę.</w:t>
            </w:r>
          </w:p>
        </w:tc>
        <w:tc>
          <w:tcPr>
            <w:tcW w:w="1359" w:type="dxa"/>
          </w:tcPr>
          <w:p w14:paraId="0E03F46B" w14:textId="77777777" w:rsidR="00BE4D12" w:rsidRPr="00BB5A8F" w:rsidRDefault="005618DC" w:rsidP="00BE4D1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W </w:t>
            </w:r>
            <w:proofErr w:type="gramStart"/>
            <w:r>
              <w:rPr>
                <w:rFonts w:asciiTheme="minorHAnsi" w:hAnsiTheme="minorHAnsi" w:cstheme="minorHAnsi"/>
                <w:sz w:val="22"/>
                <w:szCs w:val="22"/>
              </w:rPr>
              <w:t>punkcie  2.1</w:t>
            </w:r>
            <w:proofErr w:type="gram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BE4D12">
              <w:rPr>
                <w:rFonts w:asciiTheme="minorHAnsi" w:hAnsiTheme="minorHAnsi" w:cstheme="minorHAnsi"/>
                <w:sz w:val="22"/>
                <w:szCs w:val="22"/>
              </w:rPr>
              <w:t xml:space="preserve">przy wskaźniku </w:t>
            </w:r>
            <w:r w:rsidR="00BE4D12">
              <w:rPr>
                <w:rFonts w:asciiTheme="minorHAnsi" w:hAnsiTheme="minorHAnsi" w:cstheme="minorHAnsi"/>
                <w:sz w:val="22"/>
                <w:szCs w:val="22"/>
              </w:rPr>
              <w:t xml:space="preserve">KPI2 tj. </w:t>
            </w:r>
            <w:r w:rsidR="00BE4D12" w:rsidRPr="00BB5A8F">
              <w:rPr>
                <w:rFonts w:asciiTheme="minorHAnsi" w:hAnsiTheme="minorHAnsi" w:cstheme="minorHAnsi"/>
                <w:sz w:val="22"/>
                <w:szCs w:val="22"/>
              </w:rPr>
              <w:t>Liczba podmiotów wspartych w zakresie rozwoju usług, produktów i</w:t>
            </w:r>
          </w:p>
          <w:p w14:paraId="52F6715E" w14:textId="2AD801F7" w:rsidR="00BB5A8F" w:rsidRPr="00A06425" w:rsidRDefault="00BE4D12" w:rsidP="00BE4D1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B5A8F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procesów cyfrowych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istnieje konieczność weryfikacji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wpisano nie dotyczy</w:t>
            </w:r>
          </w:p>
        </w:tc>
      </w:tr>
      <w:tr w:rsidR="00C465DD" w:rsidRPr="00A06425" w14:paraId="01A0394C" w14:textId="77777777" w:rsidTr="00A06425">
        <w:tc>
          <w:tcPr>
            <w:tcW w:w="562" w:type="dxa"/>
          </w:tcPr>
          <w:p w14:paraId="5B12FD08" w14:textId="307EA9DE" w:rsidR="00C465DD" w:rsidRPr="00A06425" w:rsidRDefault="00C465DD" w:rsidP="00C465DD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3</w:t>
            </w:r>
          </w:p>
        </w:tc>
        <w:tc>
          <w:tcPr>
            <w:tcW w:w="1134" w:type="dxa"/>
          </w:tcPr>
          <w:p w14:paraId="02820E8D" w14:textId="06477B8D" w:rsidR="00C465DD" w:rsidRPr="00A06425" w:rsidRDefault="00C465DD" w:rsidP="00C465DD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MFiPR</w:t>
            </w:r>
            <w:proofErr w:type="spellEnd"/>
          </w:p>
        </w:tc>
        <w:tc>
          <w:tcPr>
            <w:tcW w:w="1843" w:type="dxa"/>
          </w:tcPr>
          <w:p w14:paraId="5274E740" w14:textId="7F5B71C9" w:rsidR="00C465DD" w:rsidRPr="00A06425" w:rsidRDefault="00C465DD" w:rsidP="00C465D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4.2 Wykaz poszczególnych pozycji kosztowych</w:t>
            </w:r>
          </w:p>
        </w:tc>
        <w:tc>
          <w:tcPr>
            <w:tcW w:w="4678" w:type="dxa"/>
          </w:tcPr>
          <w:p w14:paraId="72293A9B" w14:textId="77777777" w:rsidR="00C465DD" w:rsidRDefault="00C465DD" w:rsidP="00C465D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Łączny przewidywany koszt brutto poszczególnych pozycji kosztowych wynosi </w:t>
            </w:r>
          </w:p>
          <w:p w14:paraId="69D86CA6" w14:textId="32BA3FA0" w:rsidR="00C465DD" w:rsidRPr="00A06425" w:rsidRDefault="00C465DD" w:rsidP="00C465D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11 748 157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zł, natomiast całkowity koszt przedsięwzięcia został określony na poziomie 11 747 757 zł.</w:t>
            </w:r>
          </w:p>
        </w:tc>
        <w:tc>
          <w:tcPr>
            <w:tcW w:w="5812" w:type="dxa"/>
          </w:tcPr>
          <w:p w14:paraId="2ECD0A73" w14:textId="2E27A595" w:rsidR="00C465DD" w:rsidRPr="00A06425" w:rsidRDefault="00C465DD" w:rsidP="00C465D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Proszę o weryfikację i poprawę.</w:t>
            </w:r>
          </w:p>
        </w:tc>
        <w:tc>
          <w:tcPr>
            <w:tcW w:w="1359" w:type="dxa"/>
          </w:tcPr>
          <w:p w14:paraId="0B16B812" w14:textId="6B9120D8" w:rsidR="00C465DD" w:rsidRPr="00A06425" w:rsidRDefault="000D7127" w:rsidP="00C465D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Poprawiono w formularzu na kwotę 11 748 157 zł. </w:t>
            </w:r>
          </w:p>
        </w:tc>
      </w:tr>
    </w:tbl>
    <w:p w14:paraId="015B2AEB" w14:textId="77777777" w:rsidR="00C64B1B" w:rsidRDefault="00C64B1B" w:rsidP="00C64B1B">
      <w:pPr>
        <w:jc w:val="center"/>
      </w:pPr>
    </w:p>
    <w:sectPr w:rsidR="00C64B1B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IDFont+F1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4B1B"/>
    <w:rsid w:val="00034258"/>
    <w:rsid w:val="000D7127"/>
    <w:rsid w:val="000F6EFD"/>
    <w:rsid w:val="00140BE8"/>
    <w:rsid w:val="00156B05"/>
    <w:rsid w:val="00195AC1"/>
    <w:rsid w:val="0019648E"/>
    <w:rsid w:val="002715B2"/>
    <w:rsid w:val="002E7BFF"/>
    <w:rsid w:val="003124D1"/>
    <w:rsid w:val="00354F8F"/>
    <w:rsid w:val="003B4105"/>
    <w:rsid w:val="00425586"/>
    <w:rsid w:val="00434AD9"/>
    <w:rsid w:val="004D086F"/>
    <w:rsid w:val="004F4D61"/>
    <w:rsid w:val="005618DC"/>
    <w:rsid w:val="00574C01"/>
    <w:rsid w:val="005B35EA"/>
    <w:rsid w:val="005F6527"/>
    <w:rsid w:val="006705EC"/>
    <w:rsid w:val="006E16E9"/>
    <w:rsid w:val="00807385"/>
    <w:rsid w:val="00836322"/>
    <w:rsid w:val="008368BB"/>
    <w:rsid w:val="00853A10"/>
    <w:rsid w:val="008F3D89"/>
    <w:rsid w:val="00944932"/>
    <w:rsid w:val="009E5FDB"/>
    <w:rsid w:val="009F17E3"/>
    <w:rsid w:val="00A06425"/>
    <w:rsid w:val="00AC7796"/>
    <w:rsid w:val="00AF2DE3"/>
    <w:rsid w:val="00B871B6"/>
    <w:rsid w:val="00BB5A8F"/>
    <w:rsid w:val="00BE4D12"/>
    <w:rsid w:val="00C465DD"/>
    <w:rsid w:val="00C64B1B"/>
    <w:rsid w:val="00CC4846"/>
    <w:rsid w:val="00CD5EB0"/>
    <w:rsid w:val="00D312BA"/>
    <w:rsid w:val="00E05DDA"/>
    <w:rsid w:val="00E14C33"/>
    <w:rsid w:val="00E65EE6"/>
    <w:rsid w:val="00F0567F"/>
    <w:rsid w:val="00F05FCE"/>
    <w:rsid w:val="00F31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31B81F"/>
  <w15:docId w15:val="{3FA25410-08C6-4314-AAEF-EB4187B11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231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BAF</dc:creator>
  <cp:lastModifiedBy>Aleksandra Walendziak</cp:lastModifiedBy>
  <cp:revision>2</cp:revision>
  <dcterms:created xsi:type="dcterms:W3CDTF">2026-07-21T10:10:00Z</dcterms:created>
  <dcterms:modified xsi:type="dcterms:W3CDTF">2026-07-21T10:10:00Z</dcterms:modified>
</cp:coreProperties>
</file>